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DC085A" w14:textId="05B5475F" w:rsidR="00453F60" w:rsidRPr="00BB307F" w:rsidRDefault="00453F60">
      <w:pPr>
        <w:pStyle w:val="Heading1"/>
        <w:rPr>
          <w:rFonts w:asciiTheme="minorHAnsi" w:eastAsia="Times New Roman" w:hAnsiTheme="minorHAnsi" w:cs="Calibri"/>
        </w:rPr>
      </w:pPr>
      <w:r w:rsidRPr="00BB307F">
        <w:rPr>
          <w:rFonts w:asciiTheme="minorHAnsi" w:eastAsia="Times New Roman" w:hAnsiTheme="minorHAnsi" w:cs="Calibri"/>
        </w:rPr>
        <w:t>JOB DESCRIPTION</w:t>
      </w:r>
    </w:p>
    <w:p w14:paraId="7E3947F9" w14:textId="096EAA85" w:rsidR="00453F60" w:rsidRDefault="00453F60">
      <w:pPr>
        <w:pStyle w:val="NormalWeb"/>
        <w:spacing w:after="280"/>
        <w:jc w:val="center"/>
        <w:rPr>
          <w:rFonts w:ascii="Calibri" w:hAnsi="Calibri" w:cs="Calibri"/>
          <w:b/>
          <w:bCs/>
          <w:color w:val="B3852C"/>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1982"/>
        <w:gridCol w:w="7027"/>
      </w:tblGrid>
      <w:tr w:rsidR="00202BB0" w14:paraId="0AEA3FAA" w14:textId="77777777">
        <w:tc>
          <w:tcPr>
            <w:tcW w:w="1100" w:type="pct"/>
            <w:tcBorders>
              <w:top w:val="single" w:sz="8" w:space="0" w:color="12284D"/>
              <w:left w:val="single" w:sz="8" w:space="0" w:color="12284D"/>
              <w:bottom w:val="single" w:sz="8" w:space="0" w:color="12284D"/>
              <w:right w:val="single" w:sz="8" w:space="0" w:color="12284D"/>
            </w:tcBorders>
            <w:shd w:val="clear" w:color="auto" w:fill="EEF1F6"/>
            <w:tcMar>
              <w:top w:w="160" w:type="dxa"/>
              <w:left w:w="160" w:type="dxa"/>
              <w:bottom w:w="160" w:type="dxa"/>
              <w:right w:w="160" w:type="dxa"/>
            </w:tcMar>
            <w:hideMark/>
          </w:tcPr>
          <w:p w14:paraId="768B0F38" w14:textId="77777777" w:rsidR="00453F60" w:rsidRPr="00BB307F" w:rsidRDefault="00453F60">
            <w:pPr>
              <w:spacing w:after="280"/>
              <w:rPr>
                <w:rFonts w:asciiTheme="minorHAnsi" w:eastAsia="Times New Roman" w:hAnsiTheme="minorHAnsi" w:cs="Calibri"/>
                <w:b/>
                <w:bCs/>
                <w:color w:val="1A1A1A"/>
                <w:sz w:val="22"/>
                <w:szCs w:val="22"/>
              </w:rPr>
            </w:pPr>
            <w:r w:rsidRPr="00BB307F">
              <w:rPr>
                <w:rFonts w:asciiTheme="minorHAnsi" w:eastAsia="Times New Roman" w:hAnsiTheme="minorHAnsi" w:cs="Calibri"/>
                <w:b/>
                <w:bCs/>
                <w:color w:val="1A1A1A"/>
                <w:sz w:val="22"/>
                <w:szCs w:val="22"/>
              </w:rPr>
              <w:t>Post</w:t>
            </w:r>
          </w:p>
        </w:tc>
        <w:tc>
          <w:tcPr>
            <w:tcW w:w="0" w:type="auto"/>
            <w:tcBorders>
              <w:top w:val="single" w:sz="8" w:space="0" w:color="12284D"/>
              <w:left w:val="single" w:sz="8" w:space="0" w:color="12284D"/>
              <w:bottom w:val="single" w:sz="8" w:space="0" w:color="12284D"/>
              <w:right w:val="single" w:sz="8" w:space="0" w:color="12284D"/>
            </w:tcBorders>
            <w:tcMar>
              <w:top w:w="160" w:type="dxa"/>
              <w:left w:w="160" w:type="dxa"/>
              <w:bottom w:w="160" w:type="dxa"/>
              <w:right w:w="160" w:type="dxa"/>
            </w:tcMar>
            <w:hideMark/>
          </w:tcPr>
          <w:p w14:paraId="7CE34A3A" w14:textId="77777777" w:rsidR="00453F60" w:rsidRPr="00BB307F" w:rsidRDefault="00453F60">
            <w:pPr>
              <w:spacing w:after="280"/>
              <w:rPr>
                <w:rFonts w:asciiTheme="minorHAnsi" w:eastAsia="Times New Roman" w:hAnsiTheme="minorHAnsi" w:cs="Calibri"/>
                <w:color w:val="1A1A1A"/>
                <w:sz w:val="22"/>
                <w:szCs w:val="22"/>
              </w:rPr>
            </w:pPr>
            <w:r w:rsidRPr="00BB307F">
              <w:rPr>
                <w:rFonts w:asciiTheme="minorHAnsi" w:eastAsia="Times New Roman" w:hAnsiTheme="minorHAnsi" w:cs="Calibri"/>
                <w:b/>
                <w:bCs/>
                <w:color w:val="1A1A1A"/>
                <w:sz w:val="22"/>
                <w:szCs w:val="22"/>
              </w:rPr>
              <w:t>Business Admin Apprentice</w:t>
            </w:r>
            <w:r w:rsidRPr="00BB307F">
              <w:rPr>
                <w:rFonts w:asciiTheme="minorHAnsi" w:eastAsia="Times New Roman" w:hAnsiTheme="minorHAnsi" w:cs="Calibri"/>
                <w:color w:val="1A1A1A"/>
                <w:sz w:val="22"/>
                <w:szCs w:val="22"/>
              </w:rPr>
              <w:t xml:space="preserve"> (Fund Administration)</w:t>
            </w:r>
          </w:p>
          <w:p w14:paraId="4FD3C99C" w14:textId="6941C07C" w:rsidR="00255B28" w:rsidRPr="00BB307F" w:rsidRDefault="00255B28">
            <w:pPr>
              <w:spacing w:after="2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35 hours per week.  Fixed term – 2 years.</w:t>
            </w:r>
          </w:p>
        </w:tc>
      </w:tr>
      <w:tr w:rsidR="00202BB0" w14:paraId="72C436E8" w14:textId="77777777">
        <w:tc>
          <w:tcPr>
            <w:tcW w:w="1100" w:type="pct"/>
            <w:tcBorders>
              <w:top w:val="single" w:sz="8" w:space="0" w:color="12284D"/>
              <w:left w:val="single" w:sz="8" w:space="0" w:color="12284D"/>
              <w:bottom w:val="single" w:sz="8" w:space="0" w:color="12284D"/>
              <w:right w:val="single" w:sz="8" w:space="0" w:color="12284D"/>
            </w:tcBorders>
            <w:shd w:val="clear" w:color="auto" w:fill="EEF1F6"/>
            <w:tcMar>
              <w:top w:w="160" w:type="dxa"/>
              <w:left w:w="160" w:type="dxa"/>
              <w:bottom w:w="160" w:type="dxa"/>
              <w:right w:w="160" w:type="dxa"/>
            </w:tcMar>
            <w:hideMark/>
          </w:tcPr>
          <w:p w14:paraId="57991600" w14:textId="77777777" w:rsidR="00453F60" w:rsidRPr="00BB307F" w:rsidRDefault="00453F60">
            <w:pPr>
              <w:spacing w:after="280"/>
              <w:rPr>
                <w:rFonts w:asciiTheme="minorHAnsi" w:eastAsia="Times New Roman" w:hAnsiTheme="minorHAnsi" w:cs="Calibri"/>
                <w:b/>
                <w:bCs/>
                <w:color w:val="1A1A1A"/>
                <w:sz w:val="22"/>
                <w:szCs w:val="22"/>
              </w:rPr>
            </w:pPr>
            <w:r w:rsidRPr="00BB307F">
              <w:rPr>
                <w:rFonts w:asciiTheme="minorHAnsi" w:eastAsia="Times New Roman" w:hAnsiTheme="minorHAnsi" w:cs="Calibri"/>
                <w:b/>
                <w:bCs/>
                <w:color w:val="1A1A1A"/>
                <w:sz w:val="22"/>
                <w:szCs w:val="22"/>
              </w:rPr>
              <w:t>Duties and Responsibilities</w:t>
            </w:r>
          </w:p>
        </w:tc>
        <w:tc>
          <w:tcPr>
            <w:tcW w:w="0" w:type="auto"/>
            <w:tcBorders>
              <w:top w:val="single" w:sz="8" w:space="0" w:color="12284D"/>
              <w:left w:val="single" w:sz="8" w:space="0" w:color="12284D"/>
              <w:bottom w:val="single" w:sz="8" w:space="0" w:color="12284D"/>
              <w:right w:val="single" w:sz="8" w:space="0" w:color="12284D"/>
            </w:tcBorders>
            <w:tcMar>
              <w:top w:w="160" w:type="dxa"/>
              <w:left w:w="160" w:type="dxa"/>
              <w:bottom w:w="160" w:type="dxa"/>
              <w:right w:w="160" w:type="dxa"/>
            </w:tcMar>
            <w:hideMark/>
          </w:tcPr>
          <w:p w14:paraId="26EDF583" w14:textId="77777777" w:rsidR="00453F60" w:rsidRPr="00BB307F" w:rsidRDefault="00453F60">
            <w:pPr>
              <w:pStyle w:val="NormalWeb"/>
              <w:rPr>
                <w:rFonts w:asciiTheme="minorHAnsi" w:hAnsiTheme="minorHAnsi" w:cs="Calibri"/>
                <w:color w:val="1A1A1A"/>
                <w:sz w:val="22"/>
                <w:szCs w:val="22"/>
              </w:rPr>
            </w:pPr>
            <w:r w:rsidRPr="00BB307F">
              <w:rPr>
                <w:rFonts w:asciiTheme="minorHAnsi" w:hAnsiTheme="minorHAnsi" w:cs="Calibri"/>
                <w:color w:val="1A1A1A"/>
                <w:sz w:val="22"/>
                <w:szCs w:val="22"/>
              </w:rPr>
              <w:t>As a modern apprentice you will earn as you learn and gain a professional qualification. This role gives you the opportunity to gain business administrative experience – with a particular focus on the Chamber’s business and community benefit fund portfolio – while undertaking workplace training to gain an SVQ in Business and Administration.</w:t>
            </w:r>
          </w:p>
          <w:p w14:paraId="11F07191" w14:textId="5585823E" w:rsidR="00453F60" w:rsidRPr="00BB307F" w:rsidRDefault="00453F60">
            <w:pPr>
              <w:pStyle w:val="NormalWeb"/>
              <w:rPr>
                <w:rFonts w:asciiTheme="minorHAnsi" w:hAnsiTheme="minorHAnsi" w:cs="Calibri"/>
                <w:color w:val="1A1A1A"/>
                <w:sz w:val="22"/>
                <w:szCs w:val="22"/>
              </w:rPr>
            </w:pPr>
            <w:r w:rsidRPr="00BB307F">
              <w:rPr>
                <w:rFonts w:asciiTheme="minorHAnsi" w:hAnsiTheme="minorHAnsi" w:cs="Calibri"/>
                <w:color w:val="1A1A1A"/>
                <w:sz w:val="22"/>
                <w:szCs w:val="22"/>
              </w:rPr>
              <w:t>This is a full-time post – 35 hours per week</w:t>
            </w:r>
            <w:r w:rsidR="00272C85" w:rsidRPr="00BB307F">
              <w:rPr>
                <w:rFonts w:asciiTheme="minorHAnsi" w:hAnsiTheme="minorHAnsi" w:cs="Calibri"/>
                <w:color w:val="1A1A1A"/>
                <w:sz w:val="22"/>
                <w:szCs w:val="22"/>
              </w:rPr>
              <w:t>.</w:t>
            </w:r>
          </w:p>
          <w:p w14:paraId="50418C62" w14:textId="77777777" w:rsidR="00453F60" w:rsidRPr="00BB307F" w:rsidRDefault="00453F60">
            <w:pPr>
              <w:pStyle w:val="NormalWeb"/>
              <w:rPr>
                <w:rFonts w:asciiTheme="minorHAnsi" w:hAnsiTheme="minorHAnsi" w:cs="Calibri"/>
                <w:color w:val="1A1A1A"/>
                <w:sz w:val="22"/>
                <w:szCs w:val="22"/>
              </w:rPr>
            </w:pPr>
            <w:r w:rsidRPr="00BB307F">
              <w:rPr>
                <w:rFonts w:asciiTheme="minorHAnsi" w:hAnsiTheme="minorHAnsi" w:cs="Calibri"/>
                <w:color w:val="1A1A1A"/>
                <w:sz w:val="22"/>
                <w:szCs w:val="22"/>
              </w:rPr>
              <w:t>Typical duties will include, but are not limited to:</w:t>
            </w:r>
          </w:p>
          <w:p w14:paraId="7DB37B17"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Providing day-to-day administrative support for the Chamber’s business and community benefit fund portfolio, including processing grant and funding applications, maintaining accurate application and award records, and supporting financial administration and reporting.</w:t>
            </w:r>
          </w:p>
          <w:p w14:paraId="69862C58"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Assisting with the organisation and minuting of fund panel/committee meetings, and liaising professionally with applicants, panel members and community groups.</w:t>
            </w:r>
          </w:p>
          <w:p w14:paraId="5B602A12"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Maintaining and updating fund databases and trackers, ensuring accurate and up-to-date records of applications, awards, payments and monitoring reports.</w:t>
            </w:r>
          </w:p>
          <w:p w14:paraId="133AE948"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Supporting compliance and audit processes for fund programmes, ensuring documentation is complete, accurate and correctly filed (physical and digital).</w:t>
            </w:r>
          </w:p>
          <w:p w14:paraId="5614227B"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Greeting/managing/recording visitors, handling the phone lines, screening calls, taking messages.</w:t>
            </w:r>
          </w:p>
          <w:p w14:paraId="5D7BB2C8"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Provision of general office services such as mail handling/photocopying/scanning.</w:t>
            </w:r>
          </w:p>
          <w:p w14:paraId="6D868449"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Filing and maintenance of records, both physical and digital.</w:t>
            </w:r>
          </w:p>
          <w:p w14:paraId="5C8DD85B"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Assisting with event/meeting planning across the Chamber’s wider activities.</w:t>
            </w:r>
          </w:p>
          <w:p w14:paraId="48B2145E" w14:textId="77777777" w:rsidR="00453F60" w:rsidRPr="00BB307F" w:rsidRDefault="00453F60">
            <w:pPr>
              <w:numPr>
                <w:ilvl w:val="0"/>
                <w:numId w:val="1"/>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General admin duties as and when required – i.e. database updates, creation and distribution of internal and external communications, social media/website updates, minutes.</w:t>
            </w:r>
          </w:p>
        </w:tc>
      </w:tr>
      <w:tr w:rsidR="00202BB0" w14:paraId="12C9FF66" w14:textId="77777777">
        <w:tc>
          <w:tcPr>
            <w:tcW w:w="1100" w:type="pct"/>
            <w:tcBorders>
              <w:top w:val="single" w:sz="8" w:space="0" w:color="12284D"/>
              <w:left w:val="single" w:sz="8" w:space="0" w:color="12284D"/>
              <w:bottom w:val="single" w:sz="8" w:space="0" w:color="12284D"/>
              <w:right w:val="single" w:sz="8" w:space="0" w:color="12284D"/>
            </w:tcBorders>
            <w:shd w:val="clear" w:color="auto" w:fill="EEF1F6"/>
            <w:tcMar>
              <w:top w:w="160" w:type="dxa"/>
              <w:left w:w="160" w:type="dxa"/>
              <w:bottom w:w="160" w:type="dxa"/>
              <w:right w:w="160" w:type="dxa"/>
            </w:tcMar>
            <w:hideMark/>
          </w:tcPr>
          <w:p w14:paraId="6C7B5D89" w14:textId="77777777" w:rsidR="00453F60" w:rsidRPr="00BB307F" w:rsidRDefault="00453F60">
            <w:pPr>
              <w:rPr>
                <w:rFonts w:asciiTheme="minorHAnsi" w:eastAsia="Times New Roman" w:hAnsiTheme="minorHAnsi" w:cs="Calibri"/>
                <w:b/>
                <w:bCs/>
                <w:color w:val="1A1A1A"/>
                <w:sz w:val="22"/>
                <w:szCs w:val="22"/>
              </w:rPr>
            </w:pPr>
            <w:r w:rsidRPr="00BB307F">
              <w:rPr>
                <w:rFonts w:asciiTheme="minorHAnsi" w:eastAsia="Times New Roman" w:hAnsiTheme="minorHAnsi" w:cs="Calibri"/>
                <w:b/>
                <w:bCs/>
                <w:color w:val="1A1A1A"/>
                <w:sz w:val="22"/>
                <w:szCs w:val="22"/>
              </w:rPr>
              <w:t>Location</w:t>
            </w:r>
          </w:p>
        </w:tc>
        <w:tc>
          <w:tcPr>
            <w:tcW w:w="0" w:type="auto"/>
            <w:tcBorders>
              <w:top w:val="single" w:sz="8" w:space="0" w:color="12284D"/>
              <w:left w:val="single" w:sz="8" w:space="0" w:color="12284D"/>
              <w:bottom w:val="single" w:sz="8" w:space="0" w:color="12284D"/>
              <w:right w:val="single" w:sz="8" w:space="0" w:color="12284D"/>
            </w:tcBorders>
            <w:tcMar>
              <w:top w:w="160" w:type="dxa"/>
              <w:left w:w="160" w:type="dxa"/>
              <w:bottom w:w="160" w:type="dxa"/>
              <w:right w:w="160" w:type="dxa"/>
            </w:tcMar>
            <w:hideMark/>
          </w:tcPr>
          <w:p w14:paraId="53C04954" w14:textId="77777777" w:rsidR="00453F60" w:rsidRPr="00BB307F" w:rsidRDefault="00453F60">
            <w:pPr>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The post will be office based at North Highland Chamber of Commerce’s office, Naver House, Thurso.</w:t>
            </w:r>
          </w:p>
        </w:tc>
      </w:tr>
    </w:tbl>
    <w:p w14:paraId="2A047091" w14:textId="77777777" w:rsidR="000D0004" w:rsidRDefault="000D0004">
      <w:pPr>
        <w:pStyle w:val="Heading1"/>
        <w:rPr>
          <w:rFonts w:ascii="Calibri" w:eastAsia="Times New Roman" w:hAnsi="Calibri" w:cs="Calibri"/>
        </w:rPr>
      </w:pPr>
    </w:p>
    <w:p w14:paraId="6905D977" w14:textId="77777777" w:rsidR="000D0004" w:rsidRDefault="000D0004">
      <w:pPr>
        <w:pStyle w:val="Heading1"/>
        <w:rPr>
          <w:rFonts w:ascii="Calibri" w:eastAsia="Times New Roman" w:hAnsi="Calibri" w:cs="Calibri"/>
        </w:rPr>
      </w:pPr>
    </w:p>
    <w:p w14:paraId="6A57A466" w14:textId="075F2B1E" w:rsidR="00453F60" w:rsidRPr="00BB307F" w:rsidRDefault="00453F60">
      <w:pPr>
        <w:pStyle w:val="Heading1"/>
        <w:rPr>
          <w:rFonts w:asciiTheme="minorHAnsi" w:eastAsia="Times New Roman" w:hAnsiTheme="minorHAnsi" w:cs="Calibri"/>
        </w:rPr>
      </w:pPr>
      <w:r w:rsidRPr="00BB307F">
        <w:rPr>
          <w:rFonts w:asciiTheme="minorHAnsi" w:eastAsia="Times New Roman" w:hAnsiTheme="minorHAnsi" w:cs="Calibri"/>
        </w:rPr>
        <w:t>PERSON SPECIFICATION</w:t>
      </w:r>
    </w:p>
    <w:p w14:paraId="652F285F" w14:textId="77777777" w:rsidR="000D0004" w:rsidRDefault="000D0004">
      <w:pPr>
        <w:pStyle w:val="NormalWeb"/>
        <w:spacing w:after="280"/>
        <w:jc w:val="center"/>
        <w:rPr>
          <w:rFonts w:ascii="Calibri" w:hAnsi="Calibri" w:cs="Calibri"/>
          <w:b/>
          <w:bCs/>
          <w:color w:val="B3852C"/>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1982"/>
        <w:gridCol w:w="7027"/>
      </w:tblGrid>
      <w:tr w:rsidR="00202BB0" w:rsidRPr="00BB307F" w14:paraId="56E3F3B6" w14:textId="77777777">
        <w:tc>
          <w:tcPr>
            <w:tcW w:w="1100" w:type="pct"/>
            <w:tcBorders>
              <w:top w:val="single" w:sz="8" w:space="0" w:color="12284D"/>
              <w:left w:val="single" w:sz="8" w:space="0" w:color="12284D"/>
              <w:bottom w:val="single" w:sz="8" w:space="0" w:color="12284D"/>
              <w:right w:val="single" w:sz="8" w:space="0" w:color="12284D"/>
            </w:tcBorders>
            <w:shd w:val="clear" w:color="auto" w:fill="EEF1F6"/>
            <w:tcMar>
              <w:top w:w="160" w:type="dxa"/>
              <w:left w:w="160" w:type="dxa"/>
              <w:bottom w:w="160" w:type="dxa"/>
              <w:right w:w="160" w:type="dxa"/>
            </w:tcMar>
            <w:hideMark/>
          </w:tcPr>
          <w:p w14:paraId="33C1198D" w14:textId="77777777" w:rsidR="00453F60" w:rsidRPr="00BB307F" w:rsidRDefault="00453F60">
            <w:pPr>
              <w:spacing w:after="280"/>
              <w:rPr>
                <w:rFonts w:asciiTheme="minorHAnsi" w:eastAsia="Times New Roman" w:hAnsiTheme="minorHAnsi" w:cs="Calibri"/>
                <w:b/>
                <w:bCs/>
                <w:color w:val="1A1A1A"/>
                <w:sz w:val="22"/>
                <w:szCs w:val="22"/>
              </w:rPr>
            </w:pPr>
            <w:r w:rsidRPr="00BB307F">
              <w:rPr>
                <w:rFonts w:asciiTheme="minorHAnsi" w:eastAsia="Times New Roman" w:hAnsiTheme="minorHAnsi" w:cs="Calibri"/>
                <w:b/>
                <w:bCs/>
                <w:color w:val="1A1A1A"/>
                <w:sz w:val="22"/>
                <w:szCs w:val="22"/>
              </w:rPr>
              <w:t>Post</w:t>
            </w:r>
          </w:p>
        </w:tc>
        <w:tc>
          <w:tcPr>
            <w:tcW w:w="0" w:type="auto"/>
            <w:tcBorders>
              <w:top w:val="single" w:sz="8" w:space="0" w:color="12284D"/>
              <w:left w:val="single" w:sz="8" w:space="0" w:color="12284D"/>
              <w:bottom w:val="single" w:sz="8" w:space="0" w:color="12284D"/>
              <w:right w:val="single" w:sz="8" w:space="0" w:color="12284D"/>
            </w:tcBorders>
            <w:tcMar>
              <w:top w:w="160" w:type="dxa"/>
              <w:left w:w="160" w:type="dxa"/>
              <w:bottom w:w="160" w:type="dxa"/>
              <w:right w:w="160" w:type="dxa"/>
            </w:tcMar>
            <w:hideMark/>
          </w:tcPr>
          <w:p w14:paraId="11FDF670" w14:textId="77777777" w:rsidR="00453F60" w:rsidRPr="00BB307F" w:rsidRDefault="00453F60">
            <w:pPr>
              <w:spacing w:after="280"/>
              <w:rPr>
                <w:rFonts w:asciiTheme="minorHAnsi" w:eastAsia="Times New Roman" w:hAnsiTheme="minorHAnsi" w:cs="Calibri"/>
                <w:color w:val="1A1A1A"/>
                <w:sz w:val="22"/>
                <w:szCs w:val="22"/>
              </w:rPr>
            </w:pPr>
            <w:r w:rsidRPr="00BB307F">
              <w:rPr>
                <w:rFonts w:asciiTheme="minorHAnsi" w:eastAsia="Times New Roman" w:hAnsiTheme="minorHAnsi" w:cs="Calibri"/>
                <w:b/>
                <w:bCs/>
                <w:color w:val="1A1A1A"/>
                <w:sz w:val="22"/>
                <w:szCs w:val="22"/>
              </w:rPr>
              <w:t>Business Admin Apprentice</w:t>
            </w:r>
            <w:r w:rsidRPr="00BB307F">
              <w:rPr>
                <w:rFonts w:asciiTheme="minorHAnsi" w:eastAsia="Times New Roman" w:hAnsiTheme="minorHAnsi" w:cs="Calibri"/>
                <w:color w:val="1A1A1A"/>
                <w:sz w:val="22"/>
                <w:szCs w:val="22"/>
              </w:rPr>
              <w:t xml:space="preserve"> (Fund Administration)</w:t>
            </w:r>
          </w:p>
        </w:tc>
      </w:tr>
    </w:tbl>
    <w:p w14:paraId="020982D5" w14:textId="77777777" w:rsidR="00453F60" w:rsidRPr="00BB307F" w:rsidRDefault="00453F60">
      <w:pPr>
        <w:rPr>
          <w:rFonts w:asciiTheme="minorHAnsi" w:eastAsia="Times New Roman" w:hAnsiTheme="minorHAnsi" w:cs="Calibri"/>
          <w:vanish/>
          <w:color w:val="1A1A1A"/>
          <w:sz w:val="22"/>
          <w:szCs w:val="22"/>
        </w:rPr>
      </w:pPr>
    </w:p>
    <w:tbl>
      <w:tblPr>
        <w:tblW w:w="5000" w:type="pct"/>
        <w:tblCellMar>
          <w:top w:w="15" w:type="dxa"/>
          <w:left w:w="15" w:type="dxa"/>
          <w:bottom w:w="15" w:type="dxa"/>
          <w:right w:w="15" w:type="dxa"/>
        </w:tblCellMar>
        <w:tblLook w:val="04A0" w:firstRow="1" w:lastRow="0" w:firstColumn="1" w:lastColumn="0" w:noHBand="0" w:noVBand="1"/>
      </w:tblPr>
      <w:tblGrid>
        <w:gridCol w:w="2960"/>
        <w:gridCol w:w="6049"/>
      </w:tblGrid>
      <w:tr w:rsidR="00202BB0" w:rsidRPr="00BB307F" w14:paraId="38562391" w14:textId="77777777" w:rsidTr="00C0351F">
        <w:tc>
          <w:tcPr>
            <w:tcW w:w="5000" w:type="pct"/>
            <w:gridSpan w:val="2"/>
            <w:tcBorders>
              <w:top w:val="single" w:sz="8" w:space="0" w:color="12284D"/>
              <w:left w:val="single" w:sz="8" w:space="0" w:color="12284D"/>
              <w:bottom w:val="single" w:sz="8" w:space="0" w:color="12284D"/>
              <w:right w:val="single" w:sz="8" w:space="0" w:color="12284D"/>
            </w:tcBorders>
            <w:shd w:val="clear" w:color="auto" w:fill="EEF1F6"/>
            <w:tcMar>
              <w:top w:w="160" w:type="dxa"/>
              <w:left w:w="160" w:type="dxa"/>
              <w:bottom w:w="160" w:type="dxa"/>
              <w:right w:w="160" w:type="dxa"/>
            </w:tcMar>
            <w:hideMark/>
          </w:tcPr>
          <w:p w14:paraId="41ECE691" w14:textId="77777777" w:rsidR="00453F60" w:rsidRPr="00BB307F" w:rsidRDefault="00453F60">
            <w:pPr>
              <w:spacing w:after="280"/>
              <w:rPr>
                <w:rFonts w:asciiTheme="minorHAnsi" w:eastAsia="Times New Roman" w:hAnsiTheme="minorHAnsi" w:cs="Calibri"/>
                <w:b/>
                <w:bCs/>
                <w:color w:val="1A1A1A"/>
                <w:sz w:val="22"/>
                <w:szCs w:val="22"/>
              </w:rPr>
            </w:pPr>
            <w:r w:rsidRPr="00BB307F">
              <w:rPr>
                <w:rFonts w:asciiTheme="minorHAnsi" w:eastAsia="Times New Roman" w:hAnsiTheme="minorHAnsi" w:cs="Calibri"/>
                <w:b/>
                <w:bCs/>
                <w:i/>
                <w:iCs/>
                <w:color w:val="1A1A1A"/>
                <w:sz w:val="22"/>
                <w:szCs w:val="22"/>
              </w:rPr>
              <w:t>Attributes</w:t>
            </w:r>
          </w:p>
        </w:tc>
      </w:tr>
      <w:tr w:rsidR="00202BB0" w:rsidRPr="00BB307F" w14:paraId="2865A294" w14:textId="77777777" w:rsidTr="00C0351F">
        <w:tc>
          <w:tcPr>
            <w:tcW w:w="1643" w:type="pct"/>
            <w:tcBorders>
              <w:top w:val="single" w:sz="8" w:space="0" w:color="12284D"/>
              <w:left w:val="single" w:sz="8" w:space="0" w:color="12284D"/>
              <w:bottom w:val="single" w:sz="8" w:space="0" w:color="12284D"/>
              <w:right w:val="single" w:sz="8" w:space="0" w:color="12284D"/>
            </w:tcBorders>
            <w:shd w:val="clear" w:color="auto" w:fill="EEF1F6"/>
            <w:tcMar>
              <w:top w:w="160" w:type="dxa"/>
              <w:left w:w="160" w:type="dxa"/>
              <w:bottom w:w="160" w:type="dxa"/>
              <w:right w:w="160" w:type="dxa"/>
            </w:tcMar>
            <w:hideMark/>
          </w:tcPr>
          <w:p w14:paraId="5B9F48D1" w14:textId="77777777" w:rsidR="00453F60" w:rsidRPr="00BB307F" w:rsidRDefault="00453F60">
            <w:pPr>
              <w:spacing w:after="280"/>
              <w:rPr>
                <w:rFonts w:asciiTheme="minorHAnsi" w:eastAsia="Times New Roman" w:hAnsiTheme="minorHAnsi" w:cs="Calibri"/>
                <w:b/>
                <w:bCs/>
                <w:color w:val="1A1A1A"/>
                <w:sz w:val="22"/>
                <w:szCs w:val="22"/>
              </w:rPr>
            </w:pPr>
            <w:r w:rsidRPr="00BB307F">
              <w:rPr>
                <w:rFonts w:asciiTheme="minorHAnsi" w:eastAsia="Times New Roman" w:hAnsiTheme="minorHAnsi" w:cs="Calibri"/>
                <w:b/>
                <w:bCs/>
                <w:color w:val="1A1A1A"/>
                <w:sz w:val="22"/>
                <w:szCs w:val="22"/>
              </w:rPr>
              <w:t>1. Education and Qualifications</w:t>
            </w:r>
          </w:p>
        </w:tc>
        <w:tc>
          <w:tcPr>
            <w:tcW w:w="3357" w:type="pct"/>
            <w:tcBorders>
              <w:top w:val="single" w:sz="8" w:space="0" w:color="12284D"/>
              <w:left w:val="single" w:sz="8" w:space="0" w:color="12284D"/>
              <w:bottom w:val="single" w:sz="8" w:space="0" w:color="12284D"/>
              <w:right w:val="single" w:sz="8" w:space="0" w:color="12284D"/>
            </w:tcBorders>
            <w:tcMar>
              <w:top w:w="160" w:type="dxa"/>
              <w:left w:w="160" w:type="dxa"/>
              <w:bottom w:w="160" w:type="dxa"/>
              <w:right w:w="160" w:type="dxa"/>
            </w:tcMar>
            <w:hideMark/>
          </w:tcPr>
          <w:p w14:paraId="08B95D49" w14:textId="77777777" w:rsidR="00453F60" w:rsidRPr="00BB307F" w:rsidRDefault="00453F60">
            <w:pPr>
              <w:numPr>
                <w:ilvl w:val="0"/>
                <w:numId w:val="2"/>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Good level of written, verbal and numeracy skills</w:t>
            </w:r>
          </w:p>
          <w:p w14:paraId="4A3C6773" w14:textId="77777777" w:rsidR="00453F60" w:rsidRPr="00BB307F" w:rsidRDefault="00453F60">
            <w:pPr>
              <w:numPr>
                <w:ilvl w:val="0"/>
                <w:numId w:val="2"/>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Good organisational skills</w:t>
            </w:r>
          </w:p>
          <w:p w14:paraId="0A598DE2" w14:textId="77777777" w:rsidR="00453F60" w:rsidRPr="00BB307F" w:rsidRDefault="00453F60">
            <w:pPr>
              <w:numPr>
                <w:ilvl w:val="0"/>
                <w:numId w:val="2"/>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Good broad education</w:t>
            </w:r>
          </w:p>
          <w:p w14:paraId="28A4C82E" w14:textId="77777777" w:rsidR="00453F60" w:rsidRPr="00BB307F" w:rsidRDefault="00453F60">
            <w:pPr>
              <w:numPr>
                <w:ilvl w:val="0"/>
                <w:numId w:val="2"/>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National 4/5 English (or equivalent)</w:t>
            </w:r>
          </w:p>
          <w:p w14:paraId="54A06593" w14:textId="77777777" w:rsidR="00453F60" w:rsidRPr="00BB307F" w:rsidRDefault="00453F60">
            <w:pPr>
              <w:numPr>
                <w:ilvl w:val="0"/>
                <w:numId w:val="2"/>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An interest in finance or numeracy relevant to fund administration is an advantage</w:t>
            </w:r>
          </w:p>
        </w:tc>
      </w:tr>
      <w:tr w:rsidR="00202BB0" w:rsidRPr="00BB307F" w14:paraId="04E1ACAB" w14:textId="77777777" w:rsidTr="00C0351F">
        <w:tc>
          <w:tcPr>
            <w:tcW w:w="1643" w:type="pct"/>
            <w:tcBorders>
              <w:top w:val="single" w:sz="8" w:space="0" w:color="12284D"/>
              <w:left w:val="single" w:sz="8" w:space="0" w:color="12284D"/>
              <w:bottom w:val="single" w:sz="8" w:space="0" w:color="12284D"/>
              <w:right w:val="single" w:sz="8" w:space="0" w:color="12284D"/>
            </w:tcBorders>
            <w:shd w:val="clear" w:color="auto" w:fill="EEF1F6"/>
            <w:tcMar>
              <w:top w:w="160" w:type="dxa"/>
              <w:left w:w="160" w:type="dxa"/>
              <w:bottom w:w="160" w:type="dxa"/>
              <w:right w:w="160" w:type="dxa"/>
            </w:tcMar>
            <w:hideMark/>
          </w:tcPr>
          <w:p w14:paraId="5E1ACA00" w14:textId="77777777" w:rsidR="00453F60" w:rsidRPr="00BB307F" w:rsidRDefault="00453F60">
            <w:pPr>
              <w:rPr>
                <w:rFonts w:asciiTheme="minorHAnsi" w:eastAsia="Times New Roman" w:hAnsiTheme="minorHAnsi" w:cs="Calibri"/>
                <w:b/>
                <w:bCs/>
                <w:color w:val="1A1A1A"/>
                <w:sz w:val="22"/>
                <w:szCs w:val="22"/>
              </w:rPr>
            </w:pPr>
            <w:r w:rsidRPr="00BB307F">
              <w:rPr>
                <w:rFonts w:asciiTheme="minorHAnsi" w:eastAsia="Times New Roman" w:hAnsiTheme="minorHAnsi" w:cs="Calibri"/>
                <w:b/>
                <w:bCs/>
                <w:color w:val="1A1A1A"/>
                <w:sz w:val="22"/>
                <w:szCs w:val="22"/>
              </w:rPr>
              <w:t>2. Attributes</w:t>
            </w:r>
          </w:p>
        </w:tc>
        <w:tc>
          <w:tcPr>
            <w:tcW w:w="3357" w:type="pct"/>
            <w:tcBorders>
              <w:top w:val="single" w:sz="8" w:space="0" w:color="12284D"/>
              <w:left w:val="single" w:sz="8" w:space="0" w:color="12284D"/>
              <w:bottom w:val="single" w:sz="8" w:space="0" w:color="12284D"/>
              <w:right w:val="single" w:sz="8" w:space="0" w:color="12284D"/>
            </w:tcBorders>
            <w:tcMar>
              <w:top w:w="160" w:type="dxa"/>
              <w:left w:w="160" w:type="dxa"/>
              <w:bottom w:w="160" w:type="dxa"/>
              <w:right w:w="160" w:type="dxa"/>
            </w:tcMar>
            <w:hideMark/>
          </w:tcPr>
          <w:p w14:paraId="44C451B8" w14:textId="77777777" w:rsidR="00453F60" w:rsidRPr="00BB307F" w:rsidRDefault="00453F60">
            <w:pPr>
              <w:numPr>
                <w:ilvl w:val="0"/>
                <w:numId w:val="3"/>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Personable and friendly</w:t>
            </w:r>
          </w:p>
          <w:p w14:paraId="3A7FD304" w14:textId="77777777" w:rsidR="00453F60" w:rsidRPr="00BB307F" w:rsidRDefault="00453F60">
            <w:pPr>
              <w:numPr>
                <w:ilvl w:val="0"/>
                <w:numId w:val="3"/>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 commitment to take responsibility for self-development</w:t>
            </w:r>
          </w:p>
          <w:p w14:paraId="54CF0BC1" w14:textId="77777777" w:rsidR="00453F60" w:rsidRPr="00BB307F" w:rsidRDefault="00453F60">
            <w:pPr>
              <w:numPr>
                <w:ilvl w:val="0"/>
                <w:numId w:val="3"/>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Flexible</w:t>
            </w:r>
          </w:p>
          <w:p w14:paraId="2602DA02" w14:textId="77777777" w:rsidR="00453F60" w:rsidRPr="00BB307F" w:rsidRDefault="00453F60">
            <w:pPr>
              <w:numPr>
                <w:ilvl w:val="0"/>
                <w:numId w:val="3"/>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 positive ‘can do’ attitude</w:t>
            </w:r>
          </w:p>
          <w:p w14:paraId="567251F9" w14:textId="77777777" w:rsidR="00453F60" w:rsidRPr="00BB307F" w:rsidRDefault="00453F60">
            <w:pPr>
              <w:numPr>
                <w:ilvl w:val="0"/>
                <w:numId w:val="3"/>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Trustworthy and reliable</w:t>
            </w:r>
          </w:p>
          <w:p w14:paraId="7ABF8FBA" w14:textId="77777777" w:rsidR="00453F60" w:rsidRPr="00BB307F" w:rsidRDefault="00453F60">
            <w:pPr>
              <w:numPr>
                <w:ilvl w:val="0"/>
                <w:numId w:val="3"/>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Respect for confidentiality, particularly when handling sensitive applicant and financial information</w:t>
            </w:r>
          </w:p>
          <w:p w14:paraId="21F9BD58" w14:textId="77777777" w:rsidR="00453F60" w:rsidRPr="00BB307F" w:rsidRDefault="00453F60">
            <w:pPr>
              <w:numPr>
                <w:ilvl w:val="0"/>
                <w:numId w:val="3"/>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Ability to work as part of a team</w:t>
            </w:r>
          </w:p>
        </w:tc>
      </w:tr>
      <w:tr w:rsidR="00202BB0" w:rsidRPr="00BB307F" w14:paraId="0EA03310" w14:textId="77777777" w:rsidTr="00C0351F">
        <w:tc>
          <w:tcPr>
            <w:tcW w:w="1643" w:type="pct"/>
            <w:tcBorders>
              <w:top w:val="single" w:sz="8" w:space="0" w:color="12284D"/>
              <w:left w:val="single" w:sz="8" w:space="0" w:color="12284D"/>
              <w:bottom w:val="single" w:sz="8" w:space="0" w:color="12284D"/>
              <w:right w:val="single" w:sz="8" w:space="0" w:color="12284D"/>
            </w:tcBorders>
            <w:shd w:val="clear" w:color="auto" w:fill="EEF1F6"/>
            <w:tcMar>
              <w:top w:w="160" w:type="dxa"/>
              <w:left w:w="160" w:type="dxa"/>
              <w:bottom w:w="160" w:type="dxa"/>
              <w:right w:w="160" w:type="dxa"/>
            </w:tcMar>
            <w:hideMark/>
          </w:tcPr>
          <w:p w14:paraId="60A9CB79" w14:textId="77777777" w:rsidR="00453F60" w:rsidRPr="00BB307F" w:rsidRDefault="00453F60">
            <w:pPr>
              <w:rPr>
                <w:rFonts w:asciiTheme="minorHAnsi" w:eastAsia="Times New Roman" w:hAnsiTheme="minorHAnsi" w:cs="Calibri"/>
                <w:b/>
                <w:bCs/>
                <w:color w:val="1A1A1A"/>
                <w:sz w:val="22"/>
                <w:szCs w:val="22"/>
              </w:rPr>
            </w:pPr>
            <w:r w:rsidRPr="00BB307F">
              <w:rPr>
                <w:rFonts w:asciiTheme="minorHAnsi" w:eastAsia="Times New Roman" w:hAnsiTheme="minorHAnsi" w:cs="Calibri"/>
                <w:b/>
                <w:bCs/>
                <w:color w:val="1A1A1A"/>
                <w:sz w:val="22"/>
                <w:szCs w:val="22"/>
              </w:rPr>
              <w:t>3. Skills/Abilities Required for Post</w:t>
            </w:r>
          </w:p>
        </w:tc>
        <w:tc>
          <w:tcPr>
            <w:tcW w:w="3357" w:type="pct"/>
            <w:tcBorders>
              <w:top w:val="single" w:sz="8" w:space="0" w:color="12284D"/>
              <w:left w:val="single" w:sz="8" w:space="0" w:color="12284D"/>
              <w:bottom w:val="single" w:sz="8" w:space="0" w:color="12284D"/>
              <w:right w:val="single" w:sz="8" w:space="0" w:color="12284D"/>
            </w:tcBorders>
            <w:tcMar>
              <w:top w:w="160" w:type="dxa"/>
              <w:left w:w="160" w:type="dxa"/>
              <w:bottom w:w="160" w:type="dxa"/>
              <w:right w:w="160" w:type="dxa"/>
            </w:tcMar>
            <w:hideMark/>
          </w:tcPr>
          <w:p w14:paraId="6CEFD95D" w14:textId="77777777" w:rsidR="00453F60" w:rsidRPr="00BB307F" w:rsidRDefault="00453F60">
            <w:pPr>
              <w:numPr>
                <w:ilvl w:val="0"/>
                <w:numId w:val="4"/>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 track record of high levels of attendance and punctuality</w:t>
            </w:r>
          </w:p>
          <w:p w14:paraId="4872C104" w14:textId="77777777" w:rsidR="00453F60" w:rsidRPr="00BB307F" w:rsidRDefault="00453F60">
            <w:pPr>
              <w:numPr>
                <w:ilvl w:val="0"/>
                <w:numId w:val="4"/>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Competent in computer literacy, including Microsoft Office (Word, Excel, Outlook)</w:t>
            </w:r>
          </w:p>
          <w:p w14:paraId="75639695" w14:textId="77777777" w:rsidR="00453F60" w:rsidRPr="00BB307F" w:rsidRDefault="00453F60">
            <w:pPr>
              <w:numPr>
                <w:ilvl w:val="0"/>
                <w:numId w:val="4"/>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Accurate and detail-focused, particularly when maintaining fund records and financial information</w:t>
            </w:r>
          </w:p>
          <w:p w14:paraId="0894D40F" w14:textId="77777777" w:rsidR="00453F60" w:rsidRPr="00BB307F" w:rsidRDefault="00453F60">
            <w:pPr>
              <w:numPr>
                <w:ilvl w:val="0"/>
                <w:numId w:val="4"/>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Capable of receiving and implementing written and verbal instructions</w:t>
            </w:r>
          </w:p>
          <w:p w14:paraId="5097F5BA" w14:textId="77777777" w:rsidR="00453F60" w:rsidRPr="00BB307F" w:rsidRDefault="00453F60">
            <w:pPr>
              <w:numPr>
                <w:ilvl w:val="0"/>
                <w:numId w:val="4"/>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Good interpersonal and communication skills</w:t>
            </w:r>
          </w:p>
          <w:p w14:paraId="70BAB5D6" w14:textId="77777777" w:rsidR="00453F60" w:rsidRPr="00BB307F" w:rsidRDefault="00453F60">
            <w:pPr>
              <w:numPr>
                <w:ilvl w:val="0"/>
                <w:numId w:val="4"/>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Ability to deliver tasks and work to deadlines</w:t>
            </w:r>
          </w:p>
          <w:p w14:paraId="45DEC7B5" w14:textId="77777777" w:rsidR="00453F60" w:rsidRPr="00BB307F" w:rsidRDefault="00453F60">
            <w:pPr>
              <w:numPr>
                <w:ilvl w:val="0"/>
                <w:numId w:val="4"/>
              </w:numPr>
              <w:spacing w:before="100" w:beforeAutospacing="1" w:after="80"/>
              <w:ind w:left="1080"/>
              <w:rPr>
                <w:rFonts w:asciiTheme="minorHAnsi" w:eastAsia="Times New Roman" w:hAnsiTheme="minorHAnsi" w:cs="Calibri"/>
                <w:color w:val="1A1A1A"/>
                <w:sz w:val="22"/>
                <w:szCs w:val="22"/>
              </w:rPr>
            </w:pPr>
            <w:r w:rsidRPr="00BB307F">
              <w:rPr>
                <w:rFonts w:asciiTheme="minorHAnsi" w:eastAsia="Times New Roman" w:hAnsiTheme="minorHAnsi" w:cs="Calibri"/>
                <w:color w:val="1A1A1A"/>
                <w:sz w:val="22"/>
                <w:szCs w:val="22"/>
              </w:rPr>
              <w:t>Committed to completion of the apprenticeship</w:t>
            </w:r>
          </w:p>
        </w:tc>
      </w:tr>
    </w:tbl>
    <w:p w14:paraId="66D58002" w14:textId="77777777" w:rsidR="008C0650" w:rsidRDefault="008C0650">
      <w:pPr>
        <w:pStyle w:val="Heading2"/>
        <w:rPr>
          <w:rFonts w:ascii="Calibri" w:eastAsia="Times New Roman" w:hAnsi="Calibri" w:cs="Calibri"/>
        </w:rPr>
      </w:pPr>
    </w:p>
    <w:p w14:paraId="42B6F76E" w14:textId="77777777" w:rsidR="008C0650" w:rsidRDefault="008C0650">
      <w:pPr>
        <w:pStyle w:val="Heading2"/>
        <w:rPr>
          <w:rFonts w:ascii="Calibri" w:eastAsia="Times New Roman" w:hAnsi="Calibri" w:cs="Calibri"/>
        </w:rPr>
      </w:pPr>
    </w:p>
    <w:p w14:paraId="0E5D5B2F" w14:textId="77777777" w:rsidR="008C0650" w:rsidRDefault="008C0650">
      <w:pPr>
        <w:pStyle w:val="Heading2"/>
        <w:rPr>
          <w:rFonts w:ascii="Calibri" w:eastAsia="Times New Roman" w:hAnsi="Calibri" w:cs="Calibri"/>
        </w:rPr>
      </w:pPr>
    </w:p>
    <w:p w14:paraId="2DF4ED86" w14:textId="77777777" w:rsidR="001D5F02" w:rsidRDefault="001D5F02">
      <w:pPr>
        <w:pStyle w:val="Heading2"/>
        <w:rPr>
          <w:rFonts w:ascii="Calibri" w:eastAsia="Times New Roman" w:hAnsi="Calibri" w:cs="Calibri"/>
        </w:rPr>
      </w:pPr>
    </w:p>
    <w:p w14:paraId="32D3AB27" w14:textId="551F5461" w:rsidR="00453F60" w:rsidRPr="00BB307F" w:rsidRDefault="00453F60">
      <w:pPr>
        <w:pStyle w:val="Heading2"/>
        <w:rPr>
          <w:rFonts w:asciiTheme="minorHAnsi" w:eastAsia="Times New Roman" w:hAnsiTheme="minorHAnsi" w:cs="Calibri"/>
          <w:sz w:val="24"/>
          <w:szCs w:val="24"/>
        </w:rPr>
      </w:pPr>
      <w:r w:rsidRPr="00BB307F">
        <w:rPr>
          <w:rFonts w:asciiTheme="minorHAnsi" w:eastAsia="Times New Roman" w:hAnsiTheme="minorHAnsi" w:cs="Calibri"/>
          <w:sz w:val="24"/>
          <w:szCs w:val="24"/>
        </w:rPr>
        <w:t>How to Apply</w:t>
      </w:r>
    </w:p>
    <w:p w14:paraId="7D59D5CD" w14:textId="77777777" w:rsidR="00453F60" w:rsidRPr="00BB307F" w:rsidRDefault="00453F60">
      <w:pPr>
        <w:pStyle w:val="NormalWeb"/>
        <w:rPr>
          <w:rFonts w:asciiTheme="minorHAnsi" w:hAnsiTheme="minorHAnsi" w:cs="Calibri"/>
          <w:color w:val="1A1A1A"/>
        </w:rPr>
      </w:pPr>
      <w:r w:rsidRPr="00BB307F">
        <w:rPr>
          <w:rFonts w:asciiTheme="minorHAnsi" w:hAnsiTheme="minorHAnsi" w:cs="Calibri"/>
          <w:color w:val="1A1A1A"/>
        </w:rPr>
        <w:t>Please send a full CV along with a supporting letter indicating why you are the best applicant for the post. The letter should give examples of how you have demonstrated the attributes and skills listed above.</w:t>
      </w:r>
    </w:p>
    <w:p w14:paraId="7A6C031E" w14:textId="77777777" w:rsidR="00453F60" w:rsidRPr="00BB307F" w:rsidRDefault="00453F60">
      <w:pPr>
        <w:pStyle w:val="NormalWeb"/>
        <w:rPr>
          <w:rFonts w:asciiTheme="minorHAnsi" w:hAnsiTheme="minorHAnsi" w:cs="Calibri"/>
          <w:color w:val="1A1A1A"/>
        </w:rPr>
      </w:pPr>
      <w:r w:rsidRPr="00BB307F">
        <w:rPr>
          <w:rFonts w:asciiTheme="minorHAnsi" w:hAnsiTheme="minorHAnsi" w:cs="Calibri"/>
          <w:color w:val="1A1A1A"/>
        </w:rPr>
        <w:t>CV and letter should be e-mailed to Trudy Morris, Chief Executive</w:t>
      </w:r>
      <w:r w:rsidRPr="00BB307F">
        <w:rPr>
          <w:rFonts w:asciiTheme="minorHAnsi" w:hAnsiTheme="minorHAnsi" w:cs="Calibri"/>
          <w:color w:val="1A1A1A"/>
        </w:rPr>
        <w:br/>
      </w:r>
      <w:hyperlink r:id="rId11" w:history="1">
        <w:r w:rsidRPr="00BB307F">
          <w:rPr>
            <w:rStyle w:val="Hyperlink"/>
            <w:rFonts w:asciiTheme="minorHAnsi" w:hAnsiTheme="minorHAnsi" w:cs="Calibri"/>
          </w:rPr>
          <w:t>recruitment@northhighlandchamber.com</w:t>
        </w:r>
      </w:hyperlink>
    </w:p>
    <w:p w14:paraId="1CC09A99" w14:textId="782DE7D8" w:rsidR="00453F60" w:rsidRPr="00BB307F" w:rsidRDefault="00453F60">
      <w:pPr>
        <w:pStyle w:val="NormalWeb"/>
        <w:rPr>
          <w:rFonts w:asciiTheme="minorHAnsi" w:hAnsiTheme="minorHAnsi" w:cs="Calibri"/>
          <w:b/>
          <w:bCs/>
          <w:color w:val="1A1A1A"/>
        </w:rPr>
      </w:pPr>
      <w:r w:rsidRPr="00BB307F">
        <w:rPr>
          <w:rFonts w:asciiTheme="minorHAnsi" w:hAnsiTheme="minorHAnsi" w:cs="Calibri"/>
          <w:b/>
          <w:bCs/>
          <w:color w:val="1A1A1A"/>
        </w:rPr>
        <w:t>Closing date is 1</w:t>
      </w:r>
      <w:r w:rsidR="008C0650" w:rsidRPr="00BB307F">
        <w:rPr>
          <w:rFonts w:asciiTheme="minorHAnsi" w:hAnsiTheme="minorHAnsi" w:cs="Calibri"/>
          <w:b/>
          <w:bCs/>
          <w:color w:val="1A1A1A"/>
        </w:rPr>
        <w:t xml:space="preserve"> September 2026</w:t>
      </w:r>
    </w:p>
    <w:p w14:paraId="114B522D" w14:textId="77777777" w:rsidR="001D5F02" w:rsidRDefault="001D5F02">
      <w:pPr>
        <w:pStyle w:val="NormalWeb"/>
        <w:rPr>
          <w:rFonts w:ascii="Calibri" w:hAnsi="Calibri" w:cs="Calibri"/>
          <w:b/>
          <w:bCs/>
          <w:color w:val="1A1A1A"/>
          <w:sz w:val="22"/>
          <w:szCs w:val="22"/>
        </w:rPr>
      </w:pPr>
    </w:p>
    <w:p w14:paraId="38BB0C7A" w14:textId="77777777" w:rsidR="001D5F02" w:rsidRPr="001B25C8" w:rsidRDefault="001D5F02" w:rsidP="001D5F02">
      <w:pPr>
        <w:jc w:val="both"/>
        <w:rPr>
          <w:rFonts w:asciiTheme="minorHAnsi" w:hAnsiTheme="minorHAnsi" w:cstheme="minorHAnsi"/>
          <w:b/>
          <w:sz w:val="22"/>
          <w:szCs w:val="22"/>
        </w:rPr>
      </w:pPr>
      <w:r w:rsidRPr="001B25C8">
        <w:rPr>
          <w:rFonts w:asciiTheme="minorHAnsi" w:hAnsiTheme="minorHAnsi" w:cstheme="minorHAnsi"/>
          <w:b/>
          <w:sz w:val="22"/>
          <w:szCs w:val="22"/>
        </w:rPr>
        <w:t xml:space="preserve">About </w:t>
      </w:r>
      <w:r>
        <w:rPr>
          <w:rFonts w:asciiTheme="minorHAnsi" w:hAnsiTheme="minorHAnsi" w:cstheme="minorHAnsi"/>
          <w:b/>
          <w:sz w:val="22"/>
          <w:szCs w:val="22"/>
        </w:rPr>
        <w:t>North Highland</w:t>
      </w:r>
      <w:r w:rsidRPr="001B25C8">
        <w:rPr>
          <w:rFonts w:asciiTheme="minorHAnsi" w:hAnsiTheme="minorHAnsi" w:cstheme="minorHAnsi"/>
          <w:b/>
          <w:sz w:val="22"/>
          <w:szCs w:val="22"/>
        </w:rPr>
        <w:t xml:space="preserve"> Chamber of Commerce</w:t>
      </w:r>
    </w:p>
    <w:p w14:paraId="7ADA667B" w14:textId="77777777" w:rsidR="001D5F02" w:rsidRPr="001B25C8" w:rsidRDefault="001D5F02" w:rsidP="001D5F02">
      <w:pPr>
        <w:jc w:val="both"/>
        <w:rPr>
          <w:rFonts w:asciiTheme="minorHAnsi" w:hAnsiTheme="minorHAnsi" w:cstheme="minorHAnsi"/>
          <w:b/>
          <w:sz w:val="22"/>
          <w:szCs w:val="22"/>
        </w:rPr>
      </w:pPr>
    </w:p>
    <w:p w14:paraId="279A656F" w14:textId="77777777" w:rsidR="001D5F02" w:rsidRPr="001B25C8" w:rsidRDefault="001D5F02" w:rsidP="001D5F02">
      <w:pPr>
        <w:jc w:val="both"/>
        <w:rPr>
          <w:rFonts w:asciiTheme="minorHAnsi" w:hAnsiTheme="minorHAnsi" w:cstheme="minorHAnsi"/>
          <w:sz w:val="22"/>
          <w:szCs w:val="22"/>
        </w:rPr>
      </w:pPr>
      <w:r>
        <w:rPr>
          <w:rFonts w:asciiTheme="minorHAnsi" w:hAnsiTheme="minorHAnsi" w:cstheme="minorHAnsi"/>
          <w:sz w:val="22"/>
          <w:szCs w:val="22"/>
        </w:rPr>
        <w:t>North Highland</w:t>
      </w:r>
      <w:r w:rsidRPr="001B25C8">
        <w:rPr>
          <w:rFonts w:asciiTheme="minorHAnsi" w:hAnsiTheme="minorHAnsi" w:cstheme="minorHAnsi"/>
          <w:sz w:val="22"/>
          <w:szCs w:val="22"/>
        </w:rPr>
        <w:t xml:space="preserve"> Chamber of Commerce is a membership organisation with some </w:t>
      </w:r>
      <w:r>
        <w:rPr>
          <w:rFonts w:asciiTheme="minorHAnsi" w:hAnsiTheme="minorHAnsi" w:cstheme="minorHAnsi"/>
          <w:sz w:val="22"/>
          <w:szCs w:val="22"/>
        </w:rPr>
        <w:t>300</w:t>
      </w:r>
      <w:r w:rsidRPr="001B25C8">
        <w:rPr>
          <w:rFonts w:asciiTheme="minorHAnsi" w:hAnsiTheme="minorHAnsi" w:cstheme="minorHAnsi"/>
          <w:sz w:val="22"/>
          <w:szCs w:val="22"/>
        </w:rPr>
        <w:t xml:space="preserve"> members.  These members are predominantly North Highlands based though there are several members who are based out with the area.</w:t>
      </w:r>
    </w:p>
    <w:p w14:paraId="69322AC3" w14:textId="77777777" w:rsidR="001D5F02" w:rsidRPr="001B25C8" w:rsidRDefault="001D5F02" w:rsidP="001D5F02">
      <w:pPr>
        <w:jc w:val="both"/>
        <w:rPr>
          <w:rFonts w:asciiTheme="minorHAnsi" w:hAnsiTheme="minorHAnsi" w:cstheme="minorHAnsi"/>
          <w:sz w:val="22"/>
          <w:szCs w:val="22"/>
        </w:rPr>
      </w:pPr>
    </w:p>
    <w:p w14:paraId="449F7A11" w14:textId="77777777" w:rsidR="001D5F02" w:rsidRPr="001B25C8" w:rsidRDefault="001D5F02" w:rsidP="001D5F02">
      <w:pPr>
        <w:jc w:val="both"/>
        <w:rPr>
          <w:rFonts w:asciiTheme="minorHAnsi" w:hAnsiTheme="minorHAnsi"/>
          <w:color w:val="000000"/>
          <w:sz w:val="22"/>
          <w:szCs w:val="22"/>
        </w:rPr>
      </w:pPr>
      <w:r>
        <w:rPr>
          <w:rFonts w:asciiTheme="minorHAnsi" w:hAnsiTheme="minorHAnsi"/>
          <w:color w:val="000000"/>
          <w:sz w:val="22"/>
          <w:szCs w:val="22"/>
        </w:rPr>
        <w:t xml:space="preserve">North Highland </w:t>
      </w:r>
      <w:r w:rsidRPr="001B25C8">
        <w:rPr>
          <w:rFonts w:asciiTheme="minorHAnsi" w:hAnsiTheme="minorHAnsi"/>
          <w:color w:val="000000"/>
          <w:sz w:val="22"/>
          <w:szCs w:val="22"/>
        </w:rPr>
        <w:t xml:space="preserve">Chamber of Commerce is a dynamic and influential </w:t>
      </w:r>
      <w:r w:rsidRPr="001B25C8">
        <w:rPr>
          <w:rFonts w:asciiTheme="minorHAnsi" w:hAnsiTheme="minorHAnsi" w:cstheme="minorHAnsi"/>
          <w:color w:val="000000"/>
          <w:sz w:val="22"/>
          <w:szCs w:val="22"/>
        </w:rPr>
        <w:t>organisation</w:t>
      </w:r>
      <w:r w:rsidRPr="001B25C8">
        <w:rPr>
          <w:rFonts w:asciiTheme="minorHAnsi" w:hAnsiTheme="minorHAnsi"/>
          <w:color w:val="000000"/>
          <w:sz w:val="22"/>
          <w:szCs w:val="22"/>
        </w:rPr>
        <w:t xml:space="preserve"> that serves as the voice of the business community in the North Highlands, a region known for its rich heritage, stunning landscapes, and entrepreneurial spirit. Established to foster economic growth and collaboration, the Chamber connects businesses of all sizes and industries, providing them with the tools, resources, and advocacy needed to thrive in a competitive marketplace.</w:t>
      </w:r>
    </w:p>
    <w:p w14:paraId="351AC85A" w14:textId="77777777" w:rsidR="001D5F02" w:rsidRPr="001B25C8" w:rsidRDefault="001D5F02" w:rsidP="001D5F02">
      <w:pPr>
        <w:jc w:val="both"/>
        <w:rPr>
          <w:rFonts w:asciiTheme="minorHAnsi" w:hAnsiTheme="minorHAnsi"/>
          <w:color w:val="000000"/>
          <w:sz w:val="22"/>
          <w:szCs w:val="22"/>
        </w:rPr>
      </w:pPr>
    </w:p>
    <w:p w14:paraId="5F84E6EE" w14:textId="77777777" w:rsidR="001D5F02" w:rsidRPr="001B25C8" w:rsidRDefault="001D5F02" w:rsidP="001D5F02">
      <w:pPr>
        <w:jc w:val="both"/>
        <w:rPr>
          <w:rFonts w:asciiTheme="minorHAnsi" w:hAnsiTheme="minorHAnsi"/>
          <w:color w:val="000000"/>
          <w:sz w:val="22"/>
          <w:szCs w:val="22"/>
        </w:rPr>
      </w:pPr>
      <w:r w:rsidRPr="001B25C8">
        <w:rPr>
          <w:rFonts w:asciiTheme="minorHAnsi" w:hAnsiTheme="minorHAnsi"/>
          <w:color w:val="000000"/>
          <w:sz w:val="22"/>
          <w:szCs w:val="22"/>
        </w:rPr>
        <w:t xml:space="preserve">With a commitment to supporting local enterprises, </w:t>
      </w:r>
      <w:r>
        <w:rPr>
          <w:rFonts w:asciiTheme="minorHAnsi" w:hAnsiTheme="minorHAnsi"/>
          <w:color w:val="000000"/>
          <w:sz w:val="22"/>
          <w:szCs w:val="22"/>
        </w:rPr>
        <w:t>North Highland</w:t>
      </w:r>
      <w:r w:rsidRPr="001B25C8">
        <w:rPr>
          <w:rFonts w:asciiTheme="minorHAnsi" w:hAnsiTheme="minorHAnsi"/>
          <w:color w:val="000000"/>
          <w:sz w:val="22"/>
          <w:szCs w:val="22"/>
        </w:rPr>
        <w:t xml:space="preserve"> Chamber of Commerce offers a wide range of services, including networking opportunities, business advice, training programmes, and promotional initiatives. It acts as a bridge between business, government, and the wider community, ensuring that the interests of its members are represented, and that the North Highlands remain a vibrant place to live, work, and invest.</w:t>
      </w:r>
    </w:p>
    <w:p w14:paraId="089C282F" w14:textId="77777777" w:rsidR="001D5F02" w:rsidRPr="001B25C8" w:rsidRDefault="001D5F02" w:rsidP="001D5F02">
      <w:pPr>
        <w:jc w:val="both"/>
        <w:rPr>
          <w:rFonts w:asciiTheme="minorHAnsi" w:hAnsiTheme="minorHAnsi"/>
          <w:color w:val="000000"/>
          <w:sz w:val="22"/>
          <w:szCs w:val="22"/>
        </w:rPr>
      </w:pPr>
    </w:p>
    <w:p w14:paraId="69BE3FE1" w14:textId="77777777" w:rsidR="001D5F02" w:rsidRDefault="001D5F02" w:rsidP="001D5F02">
      <w:pPr>
        <w:jc w:val="both"/>
        <w:rPr>
          <w:rFonts w:asciiTheme="minorHAnsi" w:hAnsiTheme="minorHAnsi"/>
          <w:color w:val="000000"/>
          <w:sz w:val="22"/>
          <w:szCs w:val="22"/>
        </w:rPr>
      </w:pPr>
      <w:r w:rsidRPr="001B25C8">
        <w:rPr>
          <w:rFonts w:asciiTheme="minorHAnsi" w:hAnsiTheme="minorHAnsi"/>
          <w:color w:val="000000"/>
          <w:sz w:val="22"/>
          <w:szCs w:val="22"/>
        </w:rPr>
        <w:t xml:space="preserve">The Chamber also plays a key role in driving innovation and sustainability in the region, helping businesses adapt to evolving challenges and seize new opportunities. Through its events, partnerships, advocacy efforts and work to develop young people, </w:t>
      </w:r>
      <w:r>
        <w:rPr>
          <w:rFonts w:asciiTheme="minorHAnsi" w:hAnsiTheme="minorHAnsi"/>
          <w:color w:val="000000"/>
          <w:sz w:val="22"/>
          <w:szCs w:val="22"/>
        </w:rPr>
        <w:t>North Highland</w:t>
      </w:r>
      <w:r w:rsidRPr="001B25C8">
        <w:rPr>
          <w:rFonts w:asciiTheme="minorHAnsi" w:hAnsiTheme="minorHAnsi"/>
          <w:color w:val="000000"/>
          <w:sz w:val="22"/>
          <w:szCs w:val="22"/>
        </w:rPr>
        <w:t xml:space="preserve"> Chamber of Commerce continues to champion the success of its members while contributing to the economic and social vitality of the area. </w:t>
      </w:r>
    </w:p>
    <w:p w14:paraId="57012D4E" w14:textId="77777777" w:rsidR="00255B28" w:rsidRDefault="00255B28" w:rsidP="001D5F02">
      <w:pPr>
        <w:jc w:val="both"/>
        <w:rPr>
          <w:rFonts w:asciiTheme="minorHAnsi" w:hAnsiTheme="minorHAnsi"/>
          <w:color w:val="000000"/>
          <w:sz w:val="22"/>
          <w:szCs w:val="22"/>
        </w:rPr>
      </w:pPr>
    </w:p>
    <w:p w14:paraId="57B071C1" w14:textId="473764E9" w:rsidR="00255B28" w:rsidRPr="001B25C8" w:rsidRDefault="00255B28" w:rsidP="001D5F02">
      <w:pPr>
        <w:jc w:val="both"/>
        <w:rPr>
          <w:color w:val="000000"/>
          <w:sz w:val="22"/>
          <w:szCs w:val="22"/>
        </w:rPr>
      </w:pPr>
      <w:r>
        <w:rPr>
          <w:rFonts w:asciiTheme="minorHAnsi" w:hAnsiTheme="minorHAnsi"/>
          <w:color w:val="000000"/>
          <w:sz w:val="22"/>
          <w:szCs w:val="22"/>
        </w:rPr>
        <w:t>The Chamber is a Scottish Living Wage Employer.</w:t>
      </w:r>
    </w:p>
    <w:p w14:paraId="34C65BC3" w14:textId="77777777" w:rsidR="001D5F02" w:rsidRDefault="001D5F02">
      <w:pPr>
        <w:pStyle w:val="NormalWeb"/>
        <w:rPr>
          <w:rFonts w:ascii="Calibri" w:hAnsi="Calibri" w:cs="Calibri"/>
          <w:color w:val="1A1A1A"/>
          <w:sz w:val="22"/>
          <w:szCs w:val="22"/>
        </w:rPr>
      </w:pPr>
    </w:p>
    <w:sectPr w:rsidR="001D5F02" w:rsidSect="0071255F">
      <w:headerReference w:type="default" r:id="rId12"/>
      <w:pgSz w:w="11909" w:h="16834"/>
      <w:pgMar w:top="108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9F7932" w14:textId="77777777" w:rsidR="00171EDC" w:rsidRDefault="00171EDC" w:rsidP="0071255F">
      <w:r>
        <w:separator/>
      </w:r>
    </w:p>
  </w:endnote>
  <w:endnote w:type="continuationSeparator" w:id="0">
    <w:p w14:paraId="4C573034" w14:textId="77777777" w:rsidR="00171EDC" w:rsidRDefault="00171EDC" w:rsidP="007125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5F46E" w14:textId="77777777" w:rsidR="00171EDC" w:rsidRDefault="00171EDC" w:rsidP="0071255F">
      <w:r>
        <w:separator/>
      </w:r>
    </w:p>
  </w:footnote>
  <w:footnote w:type="continuationSeparator" w:id="0">
    <w:p w14:paraId="30A7C50A" w14:textId="77777777" w:rsidR="00171EDC" w:rsidRDefault="00171EDC" w:rsidP="007125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BA307C" w14:textId="37D9F574" w:rsidR="0071255F" w:rsidRDefault="0071255F">
    <w:pPr>
      <w:pStyle w:val="Header"/>
    </w:pPr>
    <w:r>
      <w:rPr>
        <w:rFonts w:ascii="Calibri" w:hAnsi="Calibri" w:cs="Calibri"/>
        <w:b/>
        <w:bCs/>
        <w:noProof/>
        <w:color w:val="B3852C"/>
        <w:sz w:val="22"/>
        <w:szCs w:val="22"/>
      </w:rPr>
      <w:drawing>
        <wp:anchor distT="0" distB="0" distL="114300" distR="114300" simplePos="0" relativeHeight="251659264" behindDoc="0" locked="0" layoutInCell="1" allowOverlap="1" wp14:anchorId="3FAA2680" wp14:editId="2365EB4A">
          <wp:simplePos x="0" y="0"/>
          <wp:positionH relativeFrom="margin">
            <wp:align>right</wp:align>
          </wp:positionH>
          <wp:positionV relativeFrom="paragraph">
            <wp:posOffset>-107315</wp:posOffset>
          </wp:positionV>
          <wp:extent cx="1516380" cy="808355"/>
          <wp:effectExtent l="0" t="0" r="7620" b="0"/>
          <wp:wrapThrough wrapText="bothSides">
            <wp:wrapPolygon edited="0">
              <wp:start x="0" y="0"/>
              <wp:lineTo x="0" y="20870"/>
              <wp:lineTo x="21437" y="20870"/>
              <wp:lineTo x="21437" y="0"/>
              <wp:lineTo x="0" y="0"/>
            </wp:wrapPolygon>
          </wp:wrapThrough>
          <wp:docPr id="3082292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09896934" name="Picture 1309896934"/>
                  <pic:cNvPicPr/>
                </pic:nvPicPr>
                <pic:blipFill>
                  <a:blip r:embed="rId1">
                    <a:extLst>
                      <a:ext uri="{28A0092B-C50C-407E-A947-70E740481C1C}">
                        <a14:useLocalDpi xmlns:a14="http://schemas.microsoft.com/office/drawing/2010/main" val="0"/>
                      </a:ext>
                    </a:extLst>
                  </a:blip>
                  <a:stretch>
                    <a:fillRect/>
                  </a:stretch>
                </pic:blipFill>
                <pic:spPr>
                  <a:xfrm>
                    <a:off x="0" y="0"/>
                    <a:ext cx="1516380" cy="80835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36267E"/>
    <w:multiLevelType w:val="multilevel"/>
    <w:tmpl w:val="CA0E21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32FD5A47"/>
    <w:multiLevelType w:val="multilevel"/>
    <w:tmpl w:val="42E836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9B7301"/>
    <w:multiLevelType w:val="multilevel"/>
    <w:tmpl w:val="2C4A60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5277BD9"/>
    <w:multiLevelType w:val="multilevel"/>
    <w:tmpl w:val="31F4EE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744452634">
    <w:abstractNumId w:val="2"/>
  </w:num>
  <w:num w:numId="2" w16cid:durableId="1966697110">
    <w:abstractNumId w:val="0"/>
  </w:num>
  <w:num w:numId="3" w16cid:durableId="645626805">
    <w:abstractNumId w:val="3"/>
  </w:num>
  <w:num w:numId="4" w16cid:durableId="18102481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noPunctuationKerning/>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0611"/>
    <w:rsid w:val="00070611"/>
    <w:rsid w:val="000D0004"/>
    <w:rsid w:val="00171EDC"/>
    <w:rsid w:val="001D5F02"/>
    <w:rsid w:val="00202BB0"/>
    <w:rsid w:val="00255B28"/>
    <w:rsid w:val="00272C85"/>
    <w:rsid w:val="004144F0"/>
    <w:rsid w:val="00453F60"/>
    <w:rsid w:val="0071255F"/>
    <w:rsid w:val="008C0650"/>
    <w:rsid w:val="00A66354"/>
    <w:rsid w:val="00BB307F"/>
    <w:rsid w:val="00C035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321A57"/>
  <w15:chartTrackingRefBased/>
  <w15:docId w15:val="{83357326-18C7-4BE6-86DB-CCFB9ECD39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200"/>
      <w:outlineLvl w:val="0"/>
    </w:pPr>
    <w:rPr>
      <w:b/>
      <w:bCs/>
      <w:color w:val="12284D"/>
      <w:kern w:val="36"/>
      <w:sz w:val="28"/>
      <w:szCs w:val="28"/>
    </w:rPr>
  </w:style>
  <w:style w:type="paragraph" w:styleId="Heading2">
    <w:name w:val="heading 2"/>
    <w:basedOn w:val="Normal"/>
    <w:link w:val="Heading2Char"/>
    <w:uiPriority w:val="9"/>
    <w:qFormat/>
    <w:pPr>
      <w:spacing w:before="400" w:after="120"/>
      <w:outlineLvl w:val="1"/>
    </w:pPr>
    <w:rPr>
      <w:b/>
      <w:bCs/>
      <w:color w:val="12284D"/>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Pr>
      <w:color w:val="12284D"/>
      <w:u w:val="single"/>
    </w:rPr>
  </w:style>
  <w:style w:type="character" w:styleId="FollowedHyperlink">
    <w:name w:val="FollowedHyperlink"/>
    <w:basedOn w:val="DefaultParagraphFont"/>
    <w:uiPriority w:val="99"/>
    <w:semiHidden/>
    <w:unhideWhenUsed/>
    <w:rPr>
      <w:color w:val="12284D"/>
      <w:u w:val="single"/>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paragraph" w:customStyle="1" w:styleId="msonormal0">
    <w:name w:val="msonormal"/>
    <w:basedOn w:val="Normal"/>
    <w:pPr>
      <w:spacing w:after="160"/>
    </w:pPr>
  </w:style>
  <w:style w:type="paragraph" w:styleId="NormalWeb">
    <w:name w:val="Normal (Web)"/>
    <w:basedOn w:val="Normal"/>
    <w:uiPriority w:val="99"/>
    <w:semiHidden/>
    <w:unhideWhenUsed/>
    <w:pPr>
      <w:spacing w:after="160"/>
    </w:pPr>
  </w:style>
  <w:style w:type="paragraph" w:customStyle="1" w:styleId="attrib-head">
    <w:name w:val="attrib-head"/>
    <w:basedOn w:val="Normal"/>
    <w:pPr>
      <w:shd w:val="clear" w:color="auto" w:fill="EEF1F6"/>
      <w:spacing w:before="100" w:beforeAutospacing="1" w:after="80"/>
    </w:pPr>
    <w:rPr>
      <w:b/>
      <w:bCs/>
    </w:rPr>
  </w:style>
  <w:style w:type="paragraph" w:customStyle="1" w:styleId="pagebreak">
    <w:name w:val="pagebreak"/>
    <w:basedOn w:val="Normal"/>
    <w:pPr>
      <w:pageBreakBefore/>
      <w:spacing w:before="100" w:beforeAutospacing="1" w:after="80"/>
    </w:pPr>
  </w:style>
  <w:style w:type="paragraph" w:styleId="Header">
    <w:name w:val="header"/>
    <w:basedOn w:val="Normal"/>
    <w:link w:val="HeaderChar"/>
    <w:uiPriority w:val="99"/>
    <w:unhideWhenUsed/>
    <w:rsid w:val="0071255F"/>
    <w:pPr>
      <w:tabs>
        <w:tab w:val="center" w:pos="4513"/>
        <w:tab w:val="right" w:pos="9026"/>
      </w:tabs>
    </w:pPr>
  </w:style>
  <w:style w:type="character" w:customStyle="1" w:styleId="HeaderChar">
    <w:name w:val="Header Char"/>
    <w:basedOn w:val="DefaultParagraphFont"/>
    <w:link w:val="Header"/>
    <w:uiPriority w:val="99"/>
    <w:rsid w:val="0071255F"/>
    <w:rPr>
      <w:rFonts w:eastAsiaTheme="minorEastAsia"/>
      <w:sz w:val="24"/>
      <w:szCs w:val="24"/>
    </w:rPr>
  </w:style>
  <w:style w:type="paragraph" w:styleId="Footer">
    <w:name w:val="footer"/>
    <w:basedOn w:val="Normal"/>
    <w:link w:val="FooterChar"/>
    <w:uiPriority w:val="99"/>
    <w:unhideWhenUsed/>
    <w:rsid w:val="0071255F"/>
    <w:pPr>
      <w:tabs>
        <w:tab w:val="center" w:pos="4513"/>
        <w:tab w:val="right" w:pos="9026"/>
      </w:tabs>
    </w:pPr>
  </w:style>
  <w:style w:type="character" w:customStyle="1" w:styleId="FooterChar">
    <w:name w:val="Footer Char"/>
    <w:basedOn w:val="DefaultParagraphFont"/>
    <w:link w:val="Footer"/>
    <w:uiPriority w:val="99"/>
    <w:rsid w:val="0071255F"/>
    <w:rPr>
      <w:rFonts w:eastAsiaTheme="minorEastAsia"/>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encoding w:val="unicode"/>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recruitment@northhighlandchamber.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1b57309-0765-4daa-a3ac-8d7ee3b583b4" xsi:nil="true"/>
    <lcf76f155ced4ddcb4097134ff3c332f xmlns="59d0ddd4-5436-4849-9416-f4866fb47670">
      <Terms xmlns="http://schemas.microsoft.com/office/infopath/2007/PartnerControls"/>
    </lcf76f155ced4ddcb4097134ff3c332f>
    <_dlc_DocId xmlns="b1b57309-0765-4daa-a3ac-8d7ee3b583b4">EATJNJA5ETAE-21-12899</_dlc_DocId>
    <_dlc_DocIdUrl xmlns="b1b57309-0765-4daa-a3ac-8d7ee3b583b4">
      <Url>https://icdb.sharepoint.com/StaffArea/_layouts/15/DocIdRedir.aspx?ID=EATJNJA5ETAE-21-12899</Url>
      <Description>EATJNJA5ETAE-21-12899</Description>
    </_dlc_DocIdUr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Document" ma:contentTypeID="0x0101007BDF80C08106E84E8DBCE24B9E930052" ma:contentTypeVersion="18" ma:contentTypeDescription="Create a new document." ma:contentTypeScope="" ma:versionID="c2de476271e785d5f5d9011891d60533">
  <xsd:schema xmlns:xsd="http://www.w3.org/2001/XMLSchema" xmlns:xs="http://www.w3.org/2001/XMLSchema" xmlns:p="http://schemas.microsoft.com/office/2006/metadata/properties" xmlns:ns2="b1b57309-0765-4daa-a3ac-8d7ee3b583b4" xmlns:ns3="10c20ebc-2cf9-480a-b30c-54c400b900a3" xmlns:ns4="59d0ddd4-5436-4849-9416-f4866fb47670" targetNamespace="http://schemas.microsoft.com/office/2006/metadata/properties" ma:root="true" ma:fieldsID="557a5cd2fff6bd4fd9dc19ca31ecd5bc" ns2:_="" ns3:_="" ns4:_="">
    <xsd:import namespace="b1b57309-0765-4daa-a3ac-8d7ee3b583b4"/>
    <xsd:import namespace="10c20ebc-2cf9-480a-b30c-54c400b900a3"/>
    <xsd:import namespace="59d0ddd4-5436-4849-9416-f4866fb47670"/>
    <xsd:element name="properties">
      <xsd:complexType>
        <xsd:sequence>
          <xsd:element name="documentManagement">
            <xsd:complexType>
              <xsd:all>
                <xsd:element ref="ns2:_dlc_DocId" minOccurs="0"/>
                <xsd:element ref="ns2:_dlc_DocIdUrl" minOccurs="0"/>
                <xsd:element ref="ns2:_dlc_DocIdPersistId" minOccurs="0"/>
                <xsd:element ref="ns3:SharedWithUsers" minOccurs="0"/>
                <xsd:element ref="ns3:SharedWithDetails" minOccurs="0"/>
                <xsd:element ref="ns4:MediaServiceMetadata" minOccurs="0"/>
                <xsd:element ref="ns4:MediaServiceFastMetadata" minOccurs="0"/>
                <xsd:element ref="ns4:MediaServiceDateTaken" minOccurs="0"/>
                <xsd:element ref="ns4:MediaServiceAutoTags" minOccurs="0"/>
                <xsd:element ref="ns4:MediaServiceAutoKeyPoints" minOccurs="0"/>
                <xsd:element ref="ns4:MediaServiceKeyPoints" minOccurs="0"/>
                <xsd:element ref="ns4:MediaServiceGenerationTime" minOccurs="0"/>
                <xsd:element ref="ns4:MediaServiceEventHashCode" minOccurs="0"/>
                <xsd:element ref="ns4:MediaServiceOCR" minOccurs="0"/>
                <xsd:element ref="ns4:MediaLengthInSeconds" minOccurs="0"/>
                <xsd:element ref="ns4:lcf76f155ced4ddcb4097134ff3c332f" minOccurs="0"/>
                <xsd:element ref="ns2:TaxCatchAll" minOccurs="0"/>
                <xsd:element ref="ns4:MediaServiceSearchProperties" minOccurs="0"/>
                <xsd:element ref="ns4: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1b57309-0765-4daa-a3ac-8d7ee3b583b4"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5" nillable="true" ma:displayName="Taxonomy Catch All Column" ma:hidden="true" ma:list="{1607fde8-8d35-4ec9-ba41-1369ed9cc409}" ma:internalName="TaxCatchAll" ma:showField="CatchAllData" ma:web="b1b57309-0765-4daa-a3ac-8d7ee3b583b4">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0c20ebc-2cf9-480a-b30c-54c400b900a3"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9d0ddd4-5436-4849-9416-f4866fb47670" elementFormDefault="qualified">
    <xsd:import namespace="http://schemas.microsoft.com/office/2006/documentManagement/types"/>
    <xsd:import namespace="http://schemas.microsoft.com/office/infopath/2007/PartnerControls"/>
    <xsd:element name="MediaServiceMetadata" ma:index="13" nillable="true" ma:displayName="MediaServiceMetadata" ma:description="" ma:hidden="true" ma:internalName="MediaServiceMetadata" ma:readOnly="true">
      <xsd:simpleType>
        <xsd:restriction base="dms:Note"/>
      </xsd:simpleType>
    </xsd:element>
    <xsd:element name="MediaServiceFastMetadata" ma:index="14" nillable="true" ma:displayName="MediaServiceFastMetadata" ma:description="" ma:hidden="true" ma:internalName="MediaServiceFastMetadata" ma:readOnly="true">
      <xsd:simpleType>
        <xsd:restriction base="dms:Note"/>
      </xsd:simpleType>
    </xsd:element>
    <xsd:element name="MediaServiceDateTaken" ma:index="15" nillable="true" ma:displayName="MediaServiceDateTaken" ma:description="" ma:hidden="true" ma:internalName="MediaServiceDateTaken" ma:readOnly="true">
      <xsd:simpleType>
        <xsd:restriction base="dms:Text"/>
      </xsd:simpleType>
    </xsd:element>
    <xsd:element name="MediaServiceAutoTags" ma:index="16" nillable="true" ma:displayName="MediaServiceAutoTags" ma:description="" ma:internalName="MediaServiceAutoTags" ma:readOnly="true">
      <xsd:simpleType>
        <xsd:restriction base="dms:Text"/>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LengthInSeconds" ma:index="22" nillable="true" ma:displayName="Length (seconds)"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daebf2ea-f931-40ce-b48f-8a55c508ac13" ma:termSetId="09814cd3-568e-fe90-9814-8d621ff8fb84" ma:anchorId="fba54fb3-c3e1-fe81-a776-ca4b69148c4d" ma:open="true" ma:isKeyword="false">
      <xsd:complexType>
        <xsd:sequence>
          <xsd:element ref="pc:Terms" minOccurs="0" maxOccurs="1"/>
        </xsd:sequence>
      </xsd:complex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04EF20F-BD7E-4D1E-BEDE-EFEFB8934E9C}">
  <ds:schemaRefs>
    <ds:schemaRef ds:uri="http://schemas.microsoft.com/office/2006/metadata/properties"/>
    <ds:schemaRef ds:uri="http://schemas.microsoft.com/office/infopath/2007/PartnerControls"/>
    <ds:schemaRef ds:uri="b1b57309-0765-4daa-a3ac-8d7ee3b583b4"/>
    <ds:schemaRef ds:uri="59d0ddd4-5436-4849-9416-f4866fb47670"/>
  </ds:schemaRefs>
</ds:datastoreItem>
</file>

<file path=customXml/itemProps2.xml><?xml version="1.0" encoding="utf-8"?>
<ds:datastoreItem xmlns:ds="http://schemas.openxmlformats.org/officeDocument/2006/customXml" ds:itemID="{0915A935-91A3-46F3-9EF0-E72CC2815516}">
  <ds:schemaRefs>
    <ds:schemaRef ds:uri="http://schemas.microsoft.com/sharepoint/v3/contenttype/forms"/>
  </ds:schemaRefs>
</ds:datastoreItem>
</file>

<file path=customXml/itemProps3.xml><?xml version="1.0" encoding="utf-8"?>
<ds:datastoreItem xmlns:ds="http://schemas.openxmlformats.org/officeDocument/2006/customXml" ds:itemID="{C4D7C6FA-4D36-4657-9AEF-F17E65D259BC}">
  <ds:schemaRefs>
    <ds:schemaRef ds:uri="http://schemas.microsoft.com/sharepoint/events"/>
  </ds:schemaRefs>
</ds:datastoreItem>
</file>

<file path=customXml/itemProps4.xml><?xml version="1.0" encoding="utf-8"?>
<ds:datastoreItem xmlns:ds="http://schemas.openxmlformats.org/officeDocument/2006/customXml" ds:itemID="{4A79EB63-E51C-48DA-9F22-CFA21B04C76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1b57309-0765-4daa-a3ac-8d7ee3b583b4"/>
    <ds:schemaRef ds:uri="10c20ebc-2cf9-480a-b30c-54c400b900a3"/>
    <ds:schemaRef ds:uri="59d0ddd4-5436-4849-9416-f4866fb476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3</Pages>
  <Words>722</Words>
  <Characters>4346</Characters>
  <Application>Microsoft Office Word</Application>
  <DocSecurity>0</DocSecurity>
  <Lines>160</Lines>
  <Paragraphs>57</Paragraphs>
  <ScaleCrop>false</ScaleCrop>
  <Company/>
  <LinksUpToDate>false</LinksUpToDate>
  <CharactersWithSpaces>5011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Trudy Morris</dc:creator>
  <cp:keywords/>
  <dc:description/>
  <cp:lastModifiedBy>Trudy Morris</cp:lastModifiedBy>
  <cp:revision>10</cp:revision>
  <dcterms:created xsi:type="dcterms:W3CDTF">2026-07-28T18:32:00Z</dcterms:created>
  <dcterms:modified xsi:type="dcterms:W3CDTF">2026-08-20T20:00:00Z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0x0101007BDF80C08106E84E8DBCE24B9E930052</vt:lpwstr>
  </property>
  <property fmtid="{D5CDD505-2E9C-101B-9397-08002B2CF9AE}" pid="3" name="_dlc_DocIdItemGuid">
    <vt:lpwstr>4a313cb5-41b4-47e2-9100-b13e3bbee684</vt:lpwstr>
  </property>
  <property fmtid="{D5CDD505-2E9C-101B-9397-08002B2CF9AE}" pid="4" name="MediaServiceImageTags">
    <vt:lpwstr/>
  </property>
</Properties>
</file>